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F692" w14:textId="6349086A" w:rsidR="0099708D" w:rsidRPr="0023261B" w:rsidRDefault="0099708D" w:rsidP="0099708D">
      <w:pPr>
        <w:pStyle w:val="Titre"/>
        <w:shd w:val="clear" w:color="auto" w:fill="BFBFBF" w:themeFill="background1" w:themeFillShade="BF"/>
        <w:jc w:val="center"/>
        <w:rPr>
          <w:rFonts w:asciiTheme="minorHAnsi" w:hAnsiTheme="minorHAnsi" w:cstheme="minorHAnsi"/>
          <w:sz w:val="52"/>
          <w:szCs w:val="52"/>
          <w:lang w:val="fr-FR"/>
        </w:rPr>
      </w:pPr>
      <w:r w:rsidRPr="0023261B">
        <w:rPr>
          <w:rFonts w:asciiTheme="minorHAnsi" w:hAnsiTheme="minorHAnsi" w:cstheme="minorHAnsi"/>
          <w:sz w:val="52"/>
          <w:szCs w:val="52"/>
          <w:lang w:val="fr-FR"/>
        </w:rPr>
        <w:t>Axe d</w:t>
      </w:r>
      <w:r w:rsidR="001315BC">
        <w:rPr>
          <w:rFonts w:asciiTheme="minorHAnsi" w:hAnsiTheme="minorHAnsi" w:cstheme="minorHAnsi"/>
          <w:sz w:val="52"/>
          <w:szCs w:val="52"/>
          <w:lang w:val="fr-FR"/>
        </w:rPr>
        <w:t>e l’implication dans le milieu</w:t>
      </w:r>
    </w:p>
    <w:p w14:paraId="31E20493" w14:textId="77777777" w:rsidR="0099708D" w:rsidRPr="0023261B" w:rsidRDefault="0099708D" w:rsidP="0099708D">
      <w:pPr>
        <w:rPr>
          <w:rFonts w:cstheme="minorHAnsi"/>
          <w:lang w:val="fr-FR"/>
        </w:rPr>
      </w:pPr>
    </w:p>
    <w:p w14:paraId="46D64475" w14:textId="17708036" w:rsidR="0099708D" w:rsidRDefault="0099708D" w:rsidP="0099708D">
      <w:pPr>
        <w:rPr>
          <w:rFonts w:cstheme="minorHAnsi"/>
          <w:lang w:val="fr-FR"/>
        </w:rPr>
      </w:pPr>
      <w:r w:rsidRPr="0023261B">
        <w:rPr>
          <w:rFonts w:cstheme="minorHAnsi"/>
          <w:b/>
          <w:bCs/>
          <w:u w:val="single"/>
          <w:lang w:val="fr-FR"/>
        </w:rPr>
        <w:t>Date</w:t>
      </w:r>
      <w:r w:rsidRPr="0023261B">
        <w:rPr>
          <w:rFonts w:cstheme="minorHAnsi"/>
          <w:lang w:val="fr-FR"/>
        </w:rPr>
        <w:t xml:space="preserve"> : </w:t>
      </w:r>
      <w:r>
        <w:rPr>
          <w:rFonts w:cstheme="minorHAnsi"/>
          <w:lang w:val="fr-FR"/>
        </w:rPr>
        <w:t xml:space="preserve"> 21 novembre au 02 décembre</w:t>
      </w:r>
    </w:p>
    <w:tbl>
      <w:tblPr>
        <w:tblStyle w:val="Grilledutableau"/>
        <w:tblW w:w="0" w:type="auto"/>
        <w:tblLook w:val="04A0" w:firstRow="1" w:lastRow="0" w:firstColumn="1" w:lastColumn="0" w:noHBand="0" w:noVBand="1"/>
      </w:tblPr>
      <w:tblGrid>
        <w:gridCol w:w="9062"/>
      </w:tblGrid>
      <w:tr w:rsidR="0099708D" w14:paraId="7B9F65A9" w14:textId="77777777" w:rsidTr="00E83CD1">
        <w:tc>
          <w:tcPr>
            <w:tcW w:w="9062" w:type="dxa"/>
          </w:tcPr>
          <w:p w14:paraId="250D1A2B" w14:textId="5FDFEC94" w:rsidR="0099708D" w:rsidRDefault="0099708D" w:rsidP="00E83CD1">
            <w:pPr>
              <w:spacing w:after="160"/>
              <w:rPr>
                <w:rFonts w:cstheme="minorHAnsi"/>
                <w:lang w:val="fr-FR"/>
              </w:rPr>
            </w:pPr>
            <w:r w:rsidRPr="0023261B">
              <w:rPr>
                <w:rFonts w:cstheme="minorHAnsi"/>
                <w:b/>
                <w:bCs/>
                <w:u w:val="single"/>
                <w:lang w:val="fr-FR"/>
              </w:rPr>
              <w:t>Discipline</w:t>
            </w:r>
            <w:r w:rsidRPr="0023261B">
              <w:rPr>
                <w:rFonts w:cstheme="minorHAnsi"/>
                <w:lang w:val="fr-FR"/>
              </w:rPr>
              <w:t> :</w:t>
            </w:r>
            <w:r>
              <w:rPr>
                <w:rFonts w:cstheme="minorHAnsi"/>
                <w:lang w:val="fr-FR"/>
              </w:rPr>
              <w:t xml:space="preserve"> français</w:t>
            </w:r>
          </w:p>
          <w:p w14:paraId="02B1990D" w14:textId="4679F80E" w:rsidR="0099708D" w:rsidRDefault="0099708D" w:rsidP="00E83CD1">
            <w:pPr>
              <w:spacing w:after="160"/>
              <w:rPr>
                <w:rFonts w:cstheme="minorHAnsi"/>
                <w:lang w:val="fr-FR"/>
              </w:rPr>
            </w:pPr>
            <w:r w:rsidRPr="0023261B">
              <w:rPr>
                <w:rFonts w:cstheme="minorHAnsi"/>
                <w:b/>
                <w:bCs/>
                <w:u w:val="single"/>
                <w:lang w:val="fr-FR"/>
              </w:rPr>
              <w:t>Sujet</w:t>
            </w:r>
            <w:r>
              <w:rPr>
                <w:rFonts w:cstheme="minorHAnsi"/>
                <w:lang w:val="fr-FR"/>
              </w:rPr>
              <w:t> : savoir lire les lettres en manuscrit</w:t>
            </w:r>
          </w:p>
          <w:p w14:paraId="72492863" w14:textId="77777777" w:rsidR="0099708D" w:rsidRDefault="0099708D" w:rsidP="00E83CD1">
            <w:pPr>
              <w:spacing w:after="160"/>
              <w:rPr>
                <w:rFonts w:cstheme="minorHAnsi"/>
                <w:lang w:val="fr-FR"/>
              </w:rPr>
            </w:pPr>
            <w:r w:rsidRPr="0023261B">
              <w:rPr>
                <w:rFonts w:cstheme="minorHAnsi"/>
                <w:b/>
                <w:bCs/>
                <w:u w:val="single"/>
                <w:lang w:val="fr-FR"/>
              </w:rPr>
              <w:t>Temps d’apprentissage</w:t>
            </w:r>
            <w:r>
              <w:rPr>
                <w:rFonts w:cstheme="minorHAnsi"/>
                <w:lang w:val="fr-FR"/>
              </w:rPr>
              <w:t xml:space="preserve"> : imprégnation – apprentissage – </w:t>
            </w:r>
            <w:r w:rsidRPr="0099708D">
              <w:rPr>
                <w:rFonts w:cstheme="minorHAnsi"/>
                <w:u w:val="single"/>
                <w:lang w:val="fr-FR"/>
              </w:rPr>
              <w:t>entrainement</w:t>
            </w:r>
            <w:r>
              <w:rPr>
                <w:rFonts w:cstheme="minorHAnsi"/>
                <w:lang w:val="fr-FR"/>
              </w:rPr>
              <w:t xml:space="preserve"> </w:t>
            </w:r>
          </w:p>
        </w:tc>
      </w:tr>
    </w:tbl>
    <w:p w14:paraId="2D0BF35D" w14:textId="77777777" w:rsidR="0099708D" w:rsidRDefault="0099708D" w:rsidP="0099708D">
      <w:pPr>
        <w:spacing w:after="0"/>
        <w:rPr>
          <w:rFonts w:cstheme="minorHAnsi"/>
          <w:lang w:val="fr-FR"/>
        </w:rPr>
      </w:pPr>
    </w:p>
    <w:tbl>
      <w:tblPr>
        <w:tblStyle w:val="Grilledutableau"/>
        <w:tblW w:w="0" w:type="auto"/>
        <w:tblLook w:val="04A0" w:firstRow="1" w:lastRow="0" w:firstColumn="1" w:lastColumn="0" w:noHBand="0" w:noVBand="1"/>
      </w:tblPr>
      <w:tblGrid>
        <w:gridCol w:w="9062"/>
      </w:tblGrid>
      <w:tr w:rsidR="0099708D" w14:paraId="03687005" w14:textId="77777777" w:rsidTr="00E83CD1">
        <w:tc>
          <w:tcPr>
            <w:tcW w:w="9062" w:type="dxa"/>
          </w:tcPr>
          <w:p w14:paraId="08D235D9" w14:textId="652E676C" w:rsidR="0099708D" w:rsidRDefault="0099708D" w:rsidP="00E83CD1">
            <w:pPr>
              <w:spacing w:after="160"/>
              <w:rPr>
                <w:rFonts w:cstheme="minorHAnsi"/>
                <w:lang w:val="fr-FR"/>
              </w:rPr>
            </w:pPr>
            <w:r w:rsidRPr="0023261B">
              <w:rPr>
                <w:rFonts w:cstheme="minorHAnsi"/>
                <w:b/>
                <w:bCs/>
                <w:u w:val="single"/>
                <w:lang w:val="fr-FR"/>
              </w:rPr>
              <w:t>Contexte de l’activité </w:t>
            </w:r>
            <w:r>
              <w:rPr>
                <w:rFonts w:cstheme="minorHAnsi"/>
                <w:lang w:val="fr-FR"/>
              </w:rPr>
              <w:t>: Activité pour le projet</w:t>
            </w:r>
          </w:p>
        </w:tc>
      </w:tr>
    </w:tbl>
    <w:p w14:paraId="589E2D68" w14:textId="77777777" w:rsidR="0099708D" w:rsidRDefault="0099708D" w:rsidP="0099708D">
      <w:pPr>
        <w:spacing w:after="0"/>
        <w:rPr>
          <w:rFonts w:cstheme="minorHAnsi"/>
          <w:lang w:val="fr-FR"/>
        </w:rPr>
      </w:pPr>
    </w:p>
    <w:tbl>
      <w:tblPr>
        <w:tblStyle w:val="Grilledutableau"/>
        <w:tblW w:w="0" w:type="auto"/>
        <w:tblLook w:val="04A0" w:firstRow="1" w:lastRow="0" w:firstColumn="1" w:lastColumn="0" w:noHBand="0" w:noVBand="1"/>
      </w:tblPr>
      <w:tblGrid>
        <w:gridCol w:w="4531"/>
        <w:gridCol w:w="4531"/>
      </w:tblGrid>
      <w:tr w:rsidR="0099708D" w14:paraId="74E5CF6F" w14:textId="77777777" w:rsidTr="00E83CD1">
        <w:tc>
          <w:tcPr>
            <w:tcW w:w="4531" w:type="dxa"/>
          </w:tcPr>
          <w:p w14:paraId="4740D475" w14:textId="77777777" w:rsidR="0099708D" w:rsidRPr="00F34F41" w:rsidRDefault="0099708D" w:rsidP="00E83CD1">
            <w:pPr>
              <w:spacing w:after="160"/>
              <w:jc w:val="center"/>
              <w:rPr>
                <w:rFonts w:cstheme="minorHAnsi"/>
                <w:b/>
                <w:bCs/>
                <w:u w:val="single"/>
                <w:lang w:val="fr-FR"/>
              </w:rPr>
            </w:pPr>
            <w:r w:rsidRPr="00F34F41">
              <w:rPr>
                <w:rFonts w:cstheme="minorHAnsi"/>
                <w:b/>
                <w:bCs/>
                <w:u w:val="single"/>
                <w:lang w:val="fr-FR"/>
              </w:rPr>
              <w:t>Domaine(s) / Compétences d’intégration</w:t>
            </w:r>
          </w:p>
        </w:tc>
        <w:tc>
          <w:tcPr>
            <w:tcW w:w="4531" w:type="dxa"/>
          </w:tcPr>
          <w:p w14:paraId="1D237901" w14:textId="77777777" w:rsidR="0099708D" w:rsidRPr="00F34F41" w:rsidRDefault="0099708D" w:rsidP="00E83CD1">
            <w:pPr>
              <w:spacing w:after="160"/>
              <w:jc w:val="center"/>
              <w:rPr>
                <w:rFonts w:cstheme="minorHAnsi"/>
                <w:b/>
                <w:bCs/>
                <w:u w:val="single"/>
                <w:lang w:val="fr-FR"/>
              </w:rPr>
            </w:pPr>
            <w:r w:rsidRPr="00F34F41">
              <w:rPr>
                <w:rFonts w:cstheme="minorHAnsi"/>
                <w:b/>
                <w:bCs/>
                <w:u w:val="single"/>
                <w:lang w:val="fr-FR"/>
              </w:rPr>
              <w:t>Compétences socles / Compétences spécifiques</w:t>
            </w:r>
          </w:p>
        </w:tc>
      </w:tr>
      <w:tr w:rsidR="0099708D" w14:paraId="51DF7F29" w14:textId="77777777" w:rsidTr="00E83CD1">
        <w:tc>
          <w:tcPr>
            <w:tcW w:w="4531" w:type="dxa"/>
          </w:tcPr>
          <w:p w14:paraId="2F53DEBE" w14:textId="4EC1D4F9" w:rsidR="0099708D" w:rsidRPr="0099708D" w:rsidRDefault="0099708D" w:rsidP="0099708D">
            <w:pPr>
              <w:rPr>
                <w:rFonts w:cstheme="minorHAnsi"/>
                <w:lang w:val="fr-FR"/>
              </w:rPr>
            </w:pPr>
            <w:r w:rsidRPr="0099708D">
              <w:rPr>
                <w:rFonts w:cstheme="minorHAnsi"/>
                <w:lang w:val="fr-FR"/>
              </w:rPr>
              <w:t>1.</w:t>
            </w:r>
            <w:r>
              <w:rPr>
                <w:rFonts w:cstheme="minorHAnsi"/>
                <w:lang w:val="fr-FR"/>
              </w:rPr>
              <w:t xml:space="preserve"> </w:t>
            </w:r>
            <w:r w:rsidRPr="0099708D">
              <w:rPr>
                <w:rFonts w:cstheme="minorHAnsi"/>
                <w:lang w:val="fr-FR"/>
              </w:rPr>
              <w:t>Lire</w:t>
            </w:r>
          </w:p>
        </w:tc>
        <w:tc>
          <w:tcPr>
            <w:tcW w:w="4531" w:type="dxa"/>
          </w:tcPr>
          <w:p w14:paraId="3F94FDF5" w14:textId="3C9A1835" w:rsidR="0099708D" w:rsidRDefault="007A2096" w:rsidP="00E83CD1">
            <w:pPr>
              <w:spacing w:after="160"/>
              <w:rPr>
                <w:rFonts w:cstheme="minorHAnsi"/>
                <w:lang w:val="fr-FR"/>
              </w:rPr>
            </w:pPr>
            <w:r>
              <w:rPr>
                <w:rFonts w:cstheme="minorHAnsi"/>
                <w:lang w:val="fr-FR"/>
              </w:rPr>
              <w:t>/</w:t>
            </w:r>
          </w:p>
        </w:tc>
      </w:tr>
    </w:tbl>
    <w:p w14:paraId="061E3BF6" w14:textId="77777777" w:rsidR="0099708D" w:rsidRDefault="0099708D" w:rsidP="0099708D">
      <w:pPr>
        <w:spacing w:after="0"/>
        <w:rPr>
          <w:rFonts w:cstheme="minorHAnsi"/>
          <w:lang w:val="fr-FR"/>
        </w:rPr>
      </w:pPr>
    </w:p>
    <w:tbl>
      <w:tblPr>
        <w:tblStyle w:val="Grilledutableau"/>
        <w:tblW w:w="0" w:type="auto"/>
        <w:tblLook w:val="04A0" w:firstRow="1" w:lastRow="0" w:firstColumn="1" w:lastColumn="0" w:noHBand="0" w:noVBand="1"/>
      </w:tblPr>
      <w:tblGrid>
        <w:gridCol w:w="9062"/>
      </w:tblGrid>
      <w:tr w:rsidR="0099708D" w14:paraId="4DA4790C" w14:textId="77777777" w:rsidTr="00E83CD1">
        <w:tc>
          <w:tcPr>
            <w:tcW w:w="9062" w:type="dxa"/>
          </w:tcPr>
          <w:p w14:paraId="50EF0DB4" w14:textId="77777777" w:rsidR="0099708D" w:rsidRPr="00F34F41" w:rsidRDefault="0099708D" w:rsidP="00E83CD1">
            <w:pPr>
              <w:spacing w:after="160"/>
              <w:rPr>
                <w:rFonts w:cstheme="minorHAnsi"/>
                <w:b/>
                <w:bCs/>
                <w:u w:val="single"/>
                <w:lang w:val="fr-FR"/>
              </w:rPr>
            </w:pPr>
            <w:r w:rsidRPr="00F34F41">
              <w:rPr>
                <w:rFonts w:cstheme="minorHAnsi"/>
                <w:b/>
                <w:bCs/>
                <w:u w:val="single"/>
                <w:lang w:val="fr-FR"/>
              </w:rPr>
              <w:t>Intention pédagogique</w:t>
            </w:r>
          </w:p>
          <w:p w14:paraId="7DED9B36" w14:textId="348FFCD5" w:rsidR="0099708D" w:rsidRDefault="0099708D" w:rsidP="00E83CD1">
            <w:pPr>
              <w:spacing w:after="160"/>
              <w:rPr>
                <w:rFonts w:cstheme="minorHAnsi"/>
                <w:lang w:val="fr-FR"/>
              </w:rPr>
            </w:pPr>
            <w:r>
              <w:rPr>
                <w:rFonts w:cstheme="minorHAnsi"/>
                <w:lang w:val="fr-FR"/>
              </w:rPr>
              <w:t>Les Es seront capable de dire quelle lettre est représenté</w:t>
            </w:r>
            <w:r w:rsidR="005B7BF8">
              <w:rPr>
                <w:rFonts w:cstheme="minorHAnsi"/>
                <w:lang w:val="fr-FR"/>
              </w:rPr>
              <w:t xml:space="preserve"> en minuscule et minuscule</w:t>
            </w:r>
            <w:r>
              <w:rPr>
                <w:rFonts w:cstheme="minorHAnsi"/>
                <w:lang w:val="fr-FR"/>
              </w:rPr>
              <w:t xml:space="preserve"> et pourvoir la retrouver parmi d’autres.</w:t>
            </w:r>
          </w:p>
          <w:p w14:paraId="1F686B3E" w14:textId="77777777" w:rsidR="0099708D" w:rsidRPr="00F34F41" w:rsidRDefault="0099708D" w:rsidP="00E83CD1">
            <w:pPr>
              <w:spacing w:after="160"/>
              <w:rPr>
                <w:rFonts w:cstheme="minorHAnsi"/>
                <w:b/>
                <w:bCs/>
                <w:u w:val="single"/>
                <w:lang w:val="fr-FR"/>
              </w:rPr>
            </w:pPr>
            <w:r w:rsidRPr="00F34F41">
              <w:rPr>
                <w:rFonts w:cstheme="minorHAnsi"/>
                <w:b/>
                <w:bCs/>
                <w:u w:val="single"/>
                <w:lang w:val="fr-FR"/>
              </w:rPr>
              <w:t>Prérequis</w:t>
            </w:r>
          </w:p>
          <w:p w14:paraId="6C60A58E" w14:textId="77777777" w:rsidR="0099708D" w:rsidRDefault="0099708D" w:rsidP="0099708D">
            <w:pPr>
              <w:pStyle w:val="Paragraphedeliste"/>
              <w:numPr>
                <w:ilvl w:val="0"/>
                <w:numId w:val="3"/>
              </w:numPr>
              <w:rPr>
                <w:rFonts w:cstheme="minorHAnsi"/>
                <w:lang w:val="fr-FR"/>
              </w:rPr>
            </w:pPr>
            <w:r>
              <w:rPr>
                <w:rFonts w:cstheme="minorHAnsi"/>
                <w:lang w:val="fr-FR"/>
              </w:rPr>
              <w:t>Savoir-lire</w:t>
            </w:r>
          </w:p>
          <w:p w14:paraId="03E6F07C" w14:textId="5A0B9A43" w:rsidR="0099708D" w:rsidRPr="0099708D" w:rsidRDefault="0099708D" w:rsidP="0099708D">
            <w:pPr>
              <w:pStyle w:val="Paragraphedeliste"/>
              <w:numPr>
                <w:ilvl w:val="0"/>
                <w:numId w:val="3"/>
              </w:numPr>
              <w:rPr>
                <w:rFonts w:cstheme="minorHAnsi"/>
                <w:lang w:val="fr-FR"/>
              </w:rPr>
            </w:pPr>
            <w:r>
              <w:rPr>
                <w:rFonts w:cstheme="minorHAnsi"/>
                <w:lang w:val="fr-FR"/>
              </w:rPr>
              <w:t>Connaitre son alphabet</w:t>
            </w:r>
          </w:p>
        </w:tc>
      </w:tr>
    </w:tbl>
    <w:p w14:paraId="39C49D72" w14:textId="77777777" w:rsidR="0099708D" w:rsidRDefault="0099708D" w:rsidP="0099708D">
      <w:pPr>
        <w:spacing w:after="0"/>
        <w:rPr>
          <w:rFonts w:cstheme="minorHAnsi"/>
          <w:lang w:val="fr-FR"/>
        </w:rPr>
      </w:pPr>
    </w:p>
    <w:tbl>
      <w:tblPr>
        <w:tblStyle w:val="Grilledutableau"/>
        <w:tblW w:w="0" w:type="auto"/>
        <w:tblLook w:val="04A0" w:firstRow="1" w:lastRow="0" w:firstColumn="1" w:lastColumn="0" w:noHBand="0" w:noVBand="1"/>
      </w:tblPr>
      <w:tblGrid>
        <w:gridCol w:w="9062"/>
      </w:tblGrid>
      <w:tr w:rsidR="0099708D" w14:paraId="60E4C9F0" w14:textId="77777777" w:rsidTr="00E83CD1">
        <w:tc>
          <w:tcPr>
            <w:tcW w:w="9062" w:type="dxa"/>
          </w:tcPr>
          <w:p w14:paraId="46D90152" w14:textId="77777777" w:rsidR="0099708D" w:rsidRPr="00E10FD9" w:rsidRDefault="0099708D" w:rsidP="00E83CD1">
            <w:pPr>
              <w:spacing w:after="160"/>
              <w:rPr>
                <w:rFonts w:cstheme="minorHAnsi"/>
                <w:b/>
                <w:bCs/>
                <w:u w:val="single"/>
                <w:lang w:val="fr-FR"/>
              </w:rPr>
            </w:pPr>
            <w:r w:rsidRPr="00F34F41">
              <w:rPr>
                <w:rFonts w:cstheme="minorHAnsi"/>
                <w:b/>
                <w:bCs/>
                <w:u w:val="single"/>
                <w:lang w:val="fr-FR"/>
              </w:rPr>
              <w:t>Matériel didactique</w:t>
            </w:r>
          </w:p>
          <w:p w14:paraId="0E1477A4" w14:textId="77777777" w:rsidR="0099708D" w:rsidRPr="00E10FD9" w:rsidRDefault="0099708D" w:rsidP="00E83CD1">
            <w:pPr>
              <w:spacing w:after="160"/>
              <w:rPr>
                <w:rFonts w:cstheme="minorHAnsi"/>
                <w:u w:val="single"/>
                <w:lang w:val="fr-FR"/>
              </w:rPr>
            </w:pPr>
            <w:r w:rsidRPr="00E10FD9">
              <w:rPr>
                <w:rFonts w:cstheme="minorHAnsi"/>
                <w:u w:val="single"/>
                <w:lang w:val="fr-FR"/>
              </w:rPr>
              <w:t>Matériel de l’enseignant</w:t>
            </w:r>
          </w:p>
          <w:p w14:paraId="423E81AE" w14:textId="11AB7877" w:rsidR="0099708D" w:rsidRPr="0099708D" w:rsidRDefault="0099708D" w:rsidP="0099708D">
            <w:pPr>
              <w:pStyle w:val="Paragraphedeliste"/>
              <w:numPr>
                <w:ilvl w:val="0"/>
                <w:numId w:val="3"/>
              </w:numPr>
              <w:rPr>
                <w:rFonts w:cstheme="minorHAnsi"/>
                <w:lang w:val="fr-FR"/>
              </w:rPr>
            </w:pPr>
            <w:r>
              <w:rPr>
                <w:rFonts w:cstheme="minorHAnsi"/>
                <w:lang w:val="fr-FR"/>
              </w:rPr>
              <w:t>Carte de bingo</w:t>
            </w:r>
          </w:p>
          <w:p w14:paraId="7301C567" w14:textId="77777777" w:rsidR="0099708D" w:rsidRPr="00E10FD9" w:rsidRDefault="0099708D" w:rsidP="00E83CD1">
            <w:pPr>
              <w:spacing w:after="160"/>
              <w:rPr>
                <w:rFonts w:cstheme="minorHAnsi"/>
                <w:u w:val="single"/>
                <w:lang w:val="fr-FR"/>
              </w:rPr>
            </w:pPr>
            <w:r w:rsidRPr="00E10FD9">
              <w:rPr>
                <w:rFonts w:cstheme="minorHAnsi"/>
                <w:u w:val="single"/>
                <w:lang w:val="fr-FR"/>
              </w:rPr>
              <w:t>Matériel des enfants</w:t>
            </w:r>
          </w:p>
          <w:p w14:paraId="25FEEE6A" w14:textId="7A3918B0" w:rsidR="0099708D" w:rsidRPr="00F34F41" w:rsidRDefault="0099708D" w:rsidP="00E83CD1">
            <w:pPr>
              <w:spacing w:after="160"/>
              <w:rPr>
                <w:rFonts w:cstheme="minorHAnsi"/>
                <w:lang w:val="fr-FR"/>
              </w:rPr>
            </w:pPr>
            <w:r>
              <w:rPr>
                <w:rFonts w:cstheme="minorHAnsi"/>
                <w:lang w:val="fr-FR"/>
              </w:rPr>
              <w:t>/</w:t>
            </w:r>
          </w:p>
          <w:p w14:paraId="534BE948" w14:textId="7B74FF43" w:rsidR="0099708D" w:rsidRPr="00F34F41" w:rsidRDefault="0099708D" w:rsidP="00E83CD1">
            <w:pPr>
              <w:spacing w:after="160"/>
              <w:rPr>
                <w:rFonts w:cstheme="minorHAnsi"/>
                <w:lang w:val="fr-FR"/>
              </w:rPr>
            </w:pPr>
            <w:r w:rsidRPr="00F34F41">
              <w:rPr>
                <w:rFonts w:cstheme="minorHAnsi"/>
                <w:b/>
                <w:bCs/>
                <w:u w:val="single"/>
                <w:lang w:val="fr-FR"/>
              </w:rPr>
              <w:t>Disposition des enfants</w:t>
            </w:r>
            <w:r w:rsidRPr="00F34F41">
              <w:rPr>
                <w:rFonts w:cstheme="minorHAnsi"/>
                <w:lang w:val="fr-FR"/>
              </w:rPr>
              <w:t xml:space="preserve"> : habituelle</w:t>
            </w:r>
          </w:p>
          <w:p w14:paraId="2241556F" w14:textId="77777777" w:rsidR="0099708D" w:rsidRDefault="0099708D" w:rsidP="00E83CD1">
            <w:pPr>
              <w:spacing w:after="160"/>
              <w:rPr>
                <w:rFonts w:cstheme="minorHAnsi"/>
                <w:lang w:val="fr-FR"/>
              </w:rPr>
            </w:pPr>
            <w:r w:rsidRPr="00F34F41">
              <w:rPr>
                <w:rFonts w:cstheme="minorHAnsi"/>
                <w:b/>
                <w:bCs/>
                <w:u w:val="single"/>
                <w:lang w:val="fr-FR"/>
              </w:rPr>
              <w:t>Bibliographie</w:t>
            </w:r>
            <w:r>
              <w:rPr>
                <w:rFonts w:cstheme="minorHAnsi"/>
                <w:b/>
                <w:bCs/>
                <w:u w:val="single"/>
                <w:lang w:val="fr-FR"/>
              </w:rPr>
              <w:t xml:space="preserve"> </w:t>
            </w:r>
          </w:p>
          <w:p w14:paraId="3F775AD7" w14:textId="12D7D01D" w:rsidR="0099708D" w:rsidRPr="00E23A6D" w:rsidRDefault="00000000" w:rsidP="00E23A6D">
            <w:pPr>
              <w:pStyle w:val="Paragraphedeliste"/>
              <w:numPr>
                <w:ilvl w:val="0"/>
                <w:numId w:val="3"/>
              </w:numPr>
              <w:rPr>
                <w:rFonts w:cstheme="minorHAnsi"/>
                <w:lang w:val="fr-FR"/>
              </w:rPr>
            </w:pPr>
            <w:hyperlink r:id="rId7" w:history="1">
              <w:r w:rsidR="00E23A6D" w:rsidRPr="002A5303">
                <w:rPr>
                  <w:rStyle w:val="Lienhypertexte"/>
                  <w:rFonts w:cstheme="minorHAnsi"/>
                  <w:lang w:val="fr-FR"/>
                </w:rPr>
                <w:t>https://generateurbingo.com/comment-jouer-bingo/</w:t>
              </w:r>
            </w:hyperlink>
            <w:r w:rsidR="00E23A6D">
              <w:rPr>
                <w:rFonts w:cstheme="minorHAnsi"/>
                <w:lang w:val="fr-FR"/>
              </w:rPr>
              <w:t xml:space="preserve"> </w:t>
            </w:r>
          </w:p>
        </w:tc>
      </w:tr>
    </w:tbl>
    <w:p w14:paraId="4423E23D" w14:textId="77777777" w:rsidR="0099708D" w:rsidRDefault="0099708D" w:rsidP="0099708D">
      <w:pPr>
        <w:spacing w:after="0"/>
        <w:rPr>
          <w:rFonts w:cstheme="minorHAnsi"/>
          <w:lang w:val="fr-FR"/>
        </w:rPr>
      </w:pPr>
    </w:p>
    <w:tbl>
      <w:tblPr>
        <w:tblStyle w:val="Grilledutableau"/>
        <w:tblW w:w="0" w:type="auto"/>
        <w:tblLook w:val="04A0" w:firstRow="1" w:lastRow="0" w:firstColumn="1" w:lastColumn="0" w:noHBand="0" w:noVBand="1"/>
      </w:tblPr>
      <w:tblGrid>
        <w:gridCol w:w="9062"/>
      </w:tblGrid>
      <w:tr w:rsidR="0099708D" w14:paraId="7F71F2C9" w14:textId="77777777" w:rsidTr="00E83CD1">
        <w:tc>
          <w:tcPr>
            <w:tcW w:w="9062" w:type="dxa"/>
          </w:tcPr>
          <w:p w14:paraId="2FAB2723" w14:textId="77777777" w:rsidR="0099708D" w:rsidRPr="00F34F41" w:rsidRDefault="0099708D" w:rsidP="00E83CD1">
            <w:pPr>
              <w:spacing w:after="160"/>
              <w:rPr>
                <w:rFonts w:cstheme="minorHAnsi"/>
                <w:b/>
                <w:bCs/>
                <w:u w:val="single"/>
                <w:lang w:val="fr-FR"/>
              </w:rPr>
            </w:pPr>
            <w:r w:rsidRPr="00F34F41">
              <w:rPr>
                <w:rFonts w:cstheme="minorHAnsi"/>
                <w:b/>
                <w:bCs/>
                <w:u w:val="single"/>
                <w:lang w:val="fr-FR"/>
              </w:rPr>
              <w:t>Analyse matière</w:t>
            </w:r>
          </w:p>
          <w:p w14:paraId="3B646792" w14:textId="77777777" w:rsidR="0099708D" w:rsidRDefault="0099708D" w:rsidP="00E83CD1">
            <w:pPr>
              <w:spacing w:after="160"/>
              <w:rPr>
                <w:rFonts w:cstheme="minorHAnsi"/>
                <w:lang w:val="fr-FR"/>
              </w:rPr>
            </w:pPr>
            <w:r>
              <w:rPr>
                <w:rFonts w:cstheme="minorHAnsi"/>
                <w:lang w:val="fr-FR"/>
              </w:rPr>
              <w:t xml:space="preserve">Alphabet : </w:t>
            </w:r>
          </w:p>
          <w:p w14:paraId="260BF62D" w14:textId="77777777" w:rsidR="0099708D" w:rsidRDefault="0099708D" w:rsidP="00E83CD1">
            <w:pPr>
              <w:spacing w:after="160"/>
              <w:rPr>
                <w:rFonts w:cstheme="minorHAnsi"/>
                <w:lang w:val="fr-FR"/>
              </w:rPr>
            </w:pPr>
            <w:r>
              <w:rPr>
                <w:rFonts w:cstheme="minorHAnsi"/>
                <w:lang w:val="fr-FR"/>
              </w:rPr>
              <w:t>A – B – C – D – E – F – G – H – I – J – K – L – M – N – O – P – Q – R – S – T – U – V – W – X – Y – Z.</w:t>
            </w:r>
          </w:p>
          <w:p w14:paraId="33C2F58C" w14:textId="77777777" w:rsidR="0099708D" w:rsidRDefault="005B7BF8" w:rsidP="00E83CD1">
            <w:pPr>
              <w:spacing w:after="160"/>
              <w:rPr>
                <w:rFonts w:cstheme="minorHAnsi"/>
                <w:lang w:val="fr-FR"/>
              </w:rPr>
            </w:pPr>
            <w:r>
              <w:rPr>
                <w:rFonts w:cstheme="minorHAnsi"/>
                <w:lang w:val="fr-FR"/>
              </w:rPr>
              <w:t>a</w:t>
            </w:r>
            <w:r w:rsidR="0099708D">
              <w:rPr>
                <w:rFonts w:cstheme="minorHAnsi"/>
                <w:lang w:val="fr-FR"/>
              </w:rPr>
              <w:t xml:space="preserve"> – b – c – d – e – f – g </w:t>
            </w:r>
            <w:r>
              <w:rPr>
                <w:rFonts w:cstheme="minorHAnsi"/>
                <w:lang w:val="fr-FR"/>
              </w:rPr>
              <w:t>–</w:t>
            </w:r>
            <w:r w:rsidR="0099708D">
              <w:rPr>
                <w:rFonts w:cstheme="minorHAnsi"/>
                <w:lang w:val="fr-FR"/>
              </w:rPr>
              <w:t xml:space="preserve"> </w:t>
            </w:r>
            <w:r>
              <w:rPr>
                <w:rFonts w:cstheme="minorHAnsi"/>
                <w:lang w:val="fr-FR"/>
              </w:rPr>
              <w:t>h – i – j – k – l – m – n – o – p – q – r – s – t – u – v – w – x – y – z.</w:t>
            </w:r>
          </w:p>
          <w:p w14:paraId="0300ABE2" w14:textId="77777777" w:rsidR="00045717" w:rsidRDefault="00045717" w:rsidP="00E83CD1">
            <w:pPr>
              <w:spacing w:after="160"/>
              <w:rPr>
                <w:rFonts w:cstheme="minorHAnsi"/>
                <w:sz w:val="28"/>
                <w:szCs w:val="24"/>
                <w:lang w:val="fr-FR"/>
              </w:rPr>
            </w:pPr>
            <w:r>
              <w:rPr>
                <w:rFonts w:cstheme="minorHAnsi"/>
                <w:sz w:val="28"/>
                <w:szCs w:val="24"/>
                <w:lang w:val="fr-FR"/>
              </w:rPr>
              <w:lastRenderedPageBreak/>
              <w:t>Règle du jeu bingo</w:t>
            </w:r>
          </w:p>
          <w:p w14:paraId="740A24E1" w14:textId="77777777" w:rsidR="00045717" w:rsidRDefault="00045717" w:rsidP="00E83CD1">
            <w:pPr>
              <w:spacing w:after="160"/>
              <w:rPr>
                <w:rFonts w:cstheme="minorHAnsi"/>
                <w:lang w:val="fr-FR"/>
              </w:rPr>
            </w:pPr>
            <w:r w:rsidRPr="00045717">
              <w:rPr>
                <w:rFonts w:cstheme="minorHAnsi"/>
                <w:lang w:val="fr-FR"/>
              </w:rPr>
              <w:t>Les joueurs disposent d’une ou de plusieurs cartes de jeu bingo composées de 25 cases contenant des numéros aléatoires entre 1 et 75. À chaque fois que l’organisateur fait le tirage d’un numéro, il dit à haute voix le numéro aux joueurs pour qu’ils le marquent joué sur leurs cartes de bingo. Afin d’aider les joueurs, l’organisateur peut dire sous quelle colonne “B I N G O” le numéro peut être trouvé (ex.: B-4, I-16… ).</w:t>
            </w:r>
          </w:p>
          <w:p w14:paraId="78BB723A" w14:textId="77777777" w:rsidR="00045717" w:rsidRDefault="00045717" w:rsidP="00E83CD1">
            <w:pPr>
              <w:spacing w:after="160"/>
              <w:rPr>
                <w:rFonts w:cstheme="minorHAnsi"/>
                <w:lang w:val="fr-FR"/>
              </w:rPr>
            </w:pPr>
            <w:r w:rsidRPr="00045717">
              <w:rPr>
                <w:rFonts w:cstheme="minorHAnsi"/>
                <w:noProof/>
                <w:lang w:val="fr-FR"/>
              </w:rPr>
              <w:drawing>
                <wp:inline distT="0" distB="0" distL="0" distR="0" wp14:anchorId="4C7ACD12" wp14:editId="5E16E4E9">
                  <wp:extent cx="5406887" cy="1245038"/>
                  <wp:effectExtent l="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17200" cy="1247413"/>
                          </a:xfrm>
                          <a:prstGeom prst="rect">
                            <a:avLst/>
                          </a:prstGeom>
                        </pic:spPr>
                      </pic:pic>
                    </a:graphicData>
                  </a:graphic>
                </wp:inline>
              </w:drawing>
            </w:r>
          </w:p>
          <w:p w14:paraId="38A03569" w14:textId="77777777" w:rsidR="00045717" w:rsidRDefault="00045717" w:rsidP="00E83CD1">
            <w:pPr>
              <w:spacing w:after="160"/>
              <w:rPr>
                <w:rFonts w:cstheme="minorHAnsi"/>
                <w:lang w:val="fr-FR"/>
              </w:rPr>
            </w:pPr>
            <w:r w:rsidRPr="00045717">
              <w:rPr>
                <w:rFonts w:cstheme="minorHAnsi"/>
                <w:lang w:val="fr-FR"/>
              </w:rPr>
              <w:t>Le joueur vérifie sur sa carte de bingo si les numéros pigés se trouvent dans les cases de sa carte. Si le numéro est sur sa carte, le joueur l’identifie avec un crayon, un marqueur ou un tampon de bingo. On peut aussi mettre des sous sur les cases pour les marquer comme jouées. Le joueur continue de marquer les numéros sur sa carte jusqu’à ce qu’un joueur parvienne à former une ligne de 5 cases consécutives « faire un BINGO ». Vous pouvez former un bingo dans toutes les directions (horizontale, verticale, diagonale)</w:t>
            </w:r>
            <w:r>
              <w:rPr>
                <w:rFonts w:cstheme="minorHAnsi"/>
                <w:lang w:val="fr-FR"/>
              </w:rPr>
              <w:t>.</w:t>
            </w:r>
          </w:p>
          <w:p w14:paraId="54092F8C" w14:textId="0BAB9FA6" w:rsidR="00045717" w:rsidRPr="00045717" w:rsidRDefault="00045717" w:rsidP="00E83CD1">
            <w:pPr>
              <w:spacing w:after="160"/>
              <w:rPr>
                <w:rFonts w:cstheme="minorHAnsi"/>
                <w:lang w:val="fr-FR"/>
              </w:rPr>
            </w:pPr>
            <w:r w:rsidRPr="00045717">
              <w:rPr>
                <w:rFonts w:cstheme="minorHAnsi"/>
                <w:lang w:val="fr-FR"/>
              </w:rPr>
              <w:t>Le joueur fait valider sa ligne bingo par l’organisateur. Si le joueur a commis une erreur et sa ligne bingo n’est pas valide, le jeu reprend jusqu’à ce qu’un autre joueur obtienne une ligne bingo valide.</w:t>
            </w:r>
          </w:p>
        </w:tc>
      </w:tr>
    </w:tbl>
    <w:p w14:paraId="517BFC8F" w14:textId="77777777" w:rsidR="0099708D" w:rsidRDefault="0099708D" w:rsidP="0099708D">
      <w:pPr>
        <w:spacing w:after="0"/>
        <w:rPr>
          <w:rFonts w:cstheme="minorHAnsi"/>
          <w:lang w:val="fr-FR"/>
        </w:rPr>
      </w:pPr>
    </w:p>
    <w:tbl>
      <w:tblPr>
        <w:tblStyle w:val="Grilledutableau"/>
        <w:tblW w:w="0" w:type="auto"/>
        <w:tblLook w:val="04A0" w:firstRow="1" w:lastRow="0" w:firstColumn="1" w:lastColumn="0" w:noHBand="0" w:noVBand="1"/>
      </w:tblPr>
      <w:tblGrid>
        <w:gridCol w:w="9062"/>
      </w:tblGrid>
      <w:tr w:rsidR="0099708D" w14:paraId="49F4D33A" w14:textId="77777777" w:rsidTr="00E83CD1">
        <w:tc>
          <w:tcPr>
            <w:tcW w:w="9062" w:type="dxa"/>
          </w:tcPr>
          <w:p w14:paraId="1C94D763" w14:textId="77777777" w:rsidR="0099708D" w:rsidRPr="00F34F41" w:rsidRDefault="0099708D" w:rsidP="00E83CD1">
            <w:pPr>
              <w:spacing w:after="160"/>
              <w:rPr>
                <w:rFonts w:cstheme="minorHAnsi"/>
                <w:b/>
                <w:bCs/>
                <w:u w:val="single"/>
                <w:lang w:val="fr-FR"/>
              </w:rPr>
            </w:pPr>
            <w:r w:rsidRPr="00F34F41">
              <w:rPr>
                <w:rFonts w:cstheme="minorHAnsi"/>
                <w:b/>
                <w:bCs/>
                <w:u w:val="single"/>
                <w:lang w:val="fr-FR"/>
              </w:rPr>
              <w:t>Disposition tabulaire</w:t>
            </w:r>
          </w:p>
          <w:p w14:paraId="1517B7DA" w14:textId="12E33426" w:rsidR="0099708D" w:rsidRDefault="005B7BF8" w:rsidP="00E83CD1">
            <w:pPr>
              <w:spacing w:after="160"/>
              <w:rPr>
                <w:rFonts w:cstheme="minorHAnsi"/>
                <w:lang w:val="fr-FR"/>
              </w:rPr>
            </w:pPr>
            <w:r>
              <w:rPr>
                <w:rFonts w:cstheme="minorHAnsi"/>
                <w:lang w:val="fr-FR"/>
              </w:rPr>
              <w:t>/</w:t>
            </w:r>
          </w:p>
        </w:tc>
      </w:tr>
    </w:tbl>
    <w:p w14:paraId="6F24EA85" w14:textId="77777777" w:rsidR="0099708D" w:rsidRDefault="0099708D">
      <w:pPr>
        <w:sectPr w:rsidR="0099708D">
          <w:headerReference w:type="default" r:id="rId9"/>
          <w:footerReference w:type="default" r:id="rId10"/>
          <w:pgSz w:w="11906" w:h="16838"/>
          <w:pgMar w:top="1417" w:right="1417" w:bottom="1417" w:left="1417" w:header="708" w:footer="708" w:gutter="0"/>
          <w:cols w:space="708"/>
          <w:docGrid w:linePitch="360"/>
        </w:sectPr>
      </w:pPr>
    </w:p>
    <w:p w14:paraId="42E4F0CD" w14:textId="77777777" w:rsidR="0099708D" w:rsidRDefault="0099708D" w:rsidP="0099708D">
      <w:pPr>
        <w:pStyle w:val="Titre"/>
        <w:rPr>
          <w:sz w:val="40"/>
          <w:szCs w:val="40"/>
          <w:lang w:val="fr-FR"/>
        </w:rPr>
      </w:pPr>
      <w:r w:rsidRPr="00F34F41">
        <w:rPr>
          <w:sz w:val="40"/>
          <w:szCs w:val="40"/>
          <w:lang w:val="fr-FR"/>
        </w:rPr>
        <w:lastRenderedPageBreak/>
        <w:t>Démarche méthodologique</w:t>
      </w:r>
    </w:p>
    <w:tbl>
      <w:tblPr>
        <w:tblStyle w:val="Grilledutableau"/>
        <w:tblW w:w="0" w:type="auto"/>
        <w:tblLook w:val="04A0" w:firstRow="1" w:lastRow="0" w:firstColumn="1" w:lastColumn="0" w:noHBand="0" w:noVBand="1"/>
      </w:tblPr>
      <w:tblGrid>
        <w:gridCol w:w="4664"/>
        <w:gridCol w:w="4665"/>
        <w:gridCol w:w="4665"/>
      </w:tblGrid>
      <w:tr w:rsidR="0099708D" w14:paraId="00343877" w14:textId="77777777" w:rsidTr="00E83CD1">
        <w:tc>
          <w:tcPr>
            <w:tcW w:w="4664" w:type="dxa"/>
            <w:shd w:val="clear" w:color="auto" w:fill="F2F2F2" w:themeFill="background1" w:themeFillShade="F2"/>
          </w:tcPr>
          <w:p w14:paraId="63F6C861" w14:textId="77777777" w:rsidR="0099708D" w:rsidRPr="003A4909" w:rsidRDefault="0099708D" w:rsidP="00E83CD1">
            <w:pPr>
              <w:jc w:val="center"/>
              <w:rPr>
                <w:b/>
                <w:bCs/>
                <w:lang w:val="fr-FR"/>
              </w:rPr>
            </w:pPr>
            <w:r w:rsidRPr="003A4909">
              <w:rPr>
                <w:b/>
                <w:bCs/>
                <w:lang w:val="fr-FR"/>
              </w:rPr>
              <w:t>Démarche méthodologique</w:t>
            </w:r>
          </w:p>
        </w:tc>
        <w:tc>
          <w:tcPr>
            <w:tcW w:w="4665" w:type="dxa"/>
            <w:shd w:val="clear" w:color="auto" w:fill="F2F2F2" w:themeFill="background1" w:themeFillShade="F2"/>
          </w:tcPr>
          <w:p w14:paraId="0D721E43" w14:textId="77777777" w:rsidR="0099708D" w:rsidRPr="003A4909" w:rsidRDefault="0099708D" w:rsidP="00E83CD1">
            <w:pPr>
              <w:jc w:val="center"/>
              <w:rPr>
                <w:b/>
                <w:bCs/>
                <w:lang w:val="fr-FR"/>
              </w:rPr>
            </w:pPr>
            <w:r w:rsidRPr="003A4909">
              <w:rPr>
                <w:b/>
                <w:bCs/>
                <w:lang w:val="fr-FR"/>
              </w:rPr>
              <w:t>Stratégies des Es.</w:t>
            </w:r>
          </w:p>
          <w:p w14:paraId="6DFFAED4" w14:textId="77777777" w:rsidR="0099708D" w:rsidRPr="003A4909" w:rsidRDefault="0099708D" w:rsidP="00E83CD1">
            <w:pPr>
              <w:jc w:val="center"/>
              <w:rPr>
                <w:b/>
                <w:bCs/>
                <w:lang w:val="fr-FR"/>
              </w:rPr>
            </w:pPr>
            <w:r w:rsidRPr="003A4909">
              <w:rPr>
                <w:b/>
                <w:bCs/>
                <w:lang w:val="fr-FR"/>
              </w:rPr>
              <w:t>Difficultés envisagées</w:t>
            </w:r>
          </w:p>
        </w:tc>
        <w:tc>
          <w:tcPr>
            <w:tcW w:w="4665" w:type="dxa"/>
            <w:shd w:val="clear" w:color="auto" w:fill="F2F2F2" w:themeFill="background1" w:themeFillShade="F2"/>
          </w:tcPr>
          <w:p w14:paraId="04E2E797" w14:textId="77777777" w:rsidR="0099708D" w:rsidRPr="003A4909" w:rsidRDefault="0099708D" w:rsidP="00E83CD1">
            <w:pPr>
              <w:jc w:val="center"/>
              <w:rPr>
                <w:b/>
                <w:bCs/>
                <w:lang w:val="fr-FR"/>
              </w:rPr>
            </w:pPr>
            <w:r w:rsidRPr="003A4909">
              <w:rPr>
                <w:b/>
                <w:bCs/>
                <w:lang w:val="fr-FR"/>
              </w:rPr>
              <w:t>Matière +</w:t>
            </w:r>
          </w:p>
          <w:p w14:paraId="0FDB46FA" w14:textId="77777777" w:rsidR="0099708D" w:rsidRPr="003A4909" w:rsidRDefault="0099708D" w:rsidP="00E83CD1">
            <w:pPr>
              <w:jc w:val="center"/>
              <w:rPr>
                <w:b/>
                <w:bCs/>
                <w:lang w:val="fr-FR"/>
              </w:rPr>
            </w:pPr>
            <w:r w:rsidRPr="003A4909">
              <w:rPr>
                <w:b/>
                <w:bCs/>
                <w:lang w:val="fr-FR"/>
              </w:rPr>
              <w:t xml:space="preserve">supports de recherche </w:t>
            </w:r>
          </w:p>
          <w:p w14:paraId="6A3EA45B" w14:textId="77777777" w:rsidR="0099708D" w:rsidRPr="003A4909" w:rsidRDefault="0099708D" w:rsidP="00E83CD1">
            <w:pPr>
              <w:jc w:val="center"/>
              <w:rPr>
                <w:b/>
                <w:bCs/>
                <w:lang w:val="fr-FR"/>
              </w:rPr>
            </w:pPr>
            <w:r w:rsidRPr="003A4909">
              <w:rPr>
                <w:b/>
                <w:bCs/>
                <w:lang w:val="fr-FR"/>
              </w:rPr>
              <w:t>permettant l’apprentissage</w:t>
            </w:r>
          </w:p>
        </w:tc>
      </w:tr>
      <w:tr w:rsidR="0099708D" w14:paraId="7A0405BA" w14:textId="77777777" w:rsidTr="00E83CD1">
        <w:tc>
          <w:tcPr>
            <w:tcW w:w="13994" w:type="dxa"/>
            <w:gridSpan w:val="3"/>
            <w:shd w:val="clear" w:color="auto" w:fill="BFBFBF" w:themeFill="background1" w:themeFillShade="BF"/>
          </w:tcPr>
          <w:p w14:paraId="6E66D4F1" w14:textId="77777777" w:rsidR="0099708D" w:rsidRPr="003A4909" w:rsidRDefault="0099708D" w:rsidP="00E83CD1">
            <w:pPr>
              <w:pStyle w:val="Paragraphedeliste"/>
              <w:numPr>
                <w:ilvl w:val="0"/>
                <w:numId w:val="1"/>
              </w:numPr>
              <w:rPr>
                <w:b/>
                <w:bCs/>
                <w:sz w:val="32"/>
                <w:szCs w:val="28"/>
                <w:lang w:val="fr-FR"/>
              </w:rPr>
            </w:pPr>
            <w:r>
              <w:rPr>
                <w:b/>
                <w:bCs/>
                <w:sz w:val="32"/>
                <w:szCs w:val="28"/>
                <w:lang w:val="fr-FR"/>
              </w:rPr>
              <w:t>Phase de mobilisation</w:t>
            </w:r>
          </w:p>
        </w:tc>
      </w:tr>
      <w:tr w:rsidR="0099708D" w14:paraId="53BCC149" w14:textId="77777777" w:rsidTr="00E83CD1">
        <w:tc>
          <w:tcPr>
            <w:tcW w:w="4664" w:type="dxa"/>
          </w:tcPr>
          <w:p w14:paraId="31341914" w14:textId="71C6F828" w:rsidR="0099708D" w:rsidRPr="003801BD" w:rsidRDefault="007D3838" w:rsidP="007D3838">
            <w:pPr>
              <w:pStyle w:val="Paragraphedeliste"/>
              <w:numPr>
                <w:ilvl w:val="0"/>
                <w:numId w:val="4"/>
              </w:numPr>
              <w:rPr>
                <w:u w:val="single"/>
                <w:lang w:val="fr-FR"/>
              </w:rPr>
            </w:pPr>
            <w:r w:rsidRPr="003801BD">
              <w:rPr>
                <w:u w:val="single"/>
                <w:lang w:val="fr-FR"/>
              </w:rPr>
              <w:t>Annonce de l’activité</w:t>
            </w:r>
          </w:p>
          <w:p w14:paraId="075CB99E" w14:textId="5B369740" w:rsidR="007D3838" w:rsidRPr="007D3838" w:rsidRDefault="007D3838" w:rsidP="007D3838">
            <w:pPr>
              <w:rPr>
                <w:lang w:val="fr-FR"/>
              </w:rPr>
            </w:pPr>
            <w:r>
              <w:rPr>
                <w:lang w:val="fr-FR"/>
              </w:rPr>
              <w:t xml:space="preserve">Consigne : « Comme vous le savez nous avons un projet à faire ! </w:t>
            </w:r>
            <w:r w:rsidR="00D05D75">
              <w:rPr>
                <w:lang w:val="fr-FR"/>
              </w:rPr>
              <w:t>N</w:t>
            </w:r>
            <w:r>
              <w:rPr>
                <w:lang w:val="fr-FR"/>
              </w:rPr>
              <w:t>ous devons savoir correctement identifier les lettres en manuscrit majuscule et minuscule. Pour cela nous allons jouer au Bingo ! »</w:t>
            </w:r>
          </w:p>
        </w:tc>
        <w:tc>
          <w:tcPr>
            <w:tcW w:w="4665" w:type="dxa"/>
          </w:tcPr>
          <w:p w14:paraId="0B499E6B" w14:textId="77777777" w:rsidR="0099708D" w:rsidRDefault="0099708D" w:rsidP="00E83CD1">
            <w:pPr>
              <w:rPr>
                <w:lang w:val="fr-FR"/>
              </w:rPr>
            </w:pPr>
          </w:p>
        </w:tc>
        <w:tc>
          <w:tcPr>
            <w:tcW w:w="4665" w:type="dxa"/>
          </w:tcPr>
          <w:p w14:paraId="224F354E" w14:textId="77777777" w:rsidR="0099708D" w:rsidRDefault="0099708D" w:rsidP="00E83CD1">
            <w:pPr>
              <w:rPr>
                <w:lang w:val="fr-FR"/>
              </w:rPr>
            </w:pPr>
          </w:p>
        </w:tc>
      </w:tr>
      <w:tr w:rsidR="0099708D" w14:paraId="1254B2A4" w14:textId="77777777" w:rsidTr="00E83CD1">
        <w:tc>
          <w:tcPr>
            <w:tcW w:w="13994" w:type="dxa"/>
            <w:gridSpan w:val="3"/>
            <w:shd w:val="clear" w:color="auto" w:fill="BFBFBF" w:themeFill="background1" w:themeFillShade="BF"/>
          </w:tcPr>
          <w:p w14:paraId="0B4FE018" w14:textId="77777777" w:rsidR="0099708D" w:rsidRPr="003A4909" w:rsidRDefault="0099708D" w:rsidP="00E83CD1">
            <w:pPr>
              <w:pStyle w:val="Paragraphedeliste"/>
              <w:numPr>
                <w:ilvl w:val="0"/>
                <w:numId w:val="1"/>
              </w:numPr>
              <w:rPr>
                <w:b/>
                <w:bCs/>
                <w:sz w:val="32"/>
                <w:szCs w:val="28"/>
                <w:lang w:val="fr-FR"/>
              </w:rPr>
            </w:pPr>
            <w:r>
              <w:rPr>
                <w:b/>
                <w:bCs/>
                <w:sz w:val="32"/>
                <w:szCs w:val="28"/>
                <w:lang w:val="fr-FR"/>
              </w:rPr>
              <w:t>Phase d’apprentissage</w:t>
            </w:r>
          </w:p>
        </w:tc>
      </w:tr>
      <w:tr w:rsidR="0099708D" w14:paraId="32055B41" w14:textId="77777777" w:rsidTr="00E83CD1">
        <w:tc>
          <w:tcPr>
            <w:tcW w:w="4664" w:type="dxa"/>
          </w:tcPr>
          <w:p w14:paraId="565600B6" w14:textId="3A1110EA" w:rsidR="0099708D" w:rsidRDefault="009A7D66" w:rsidP="00E83CD1">
            <w:pPr>
              <w:rPr>
                <w:lang w:val="fr-FR"/>
              </w:rPr>
            </w:pPr>
            <w:r>
              <w:rPr>
                <w:lang w:val="fr-FR"/>
              </w:rPr>
              <w:t>/</w:t>
            </w:r>
          </w:p>
        </w:tc>
        <w:tc>
          <w:tcPr>
            <w:tcW w:w="4665" w:type="dxa"/>
          </w:tcPr>
          <w:p w14:paraId="3C663CBB" w14:textId="77777777" w:rsidR="0099708D" w:rsidRDefault="0099708D" w:rsidP="00E83CD1">
            <w:pPr>
              <w:rPr>
                <w:lang w:val="fr-FR"/>
              </w:rPr>
            </w:pPr>
          </w:p>
        </w:tc>
        <w:tc>
          <w:tcPr>
            <w:tcW w:w="4665" w:type="dxa"/>
          </w:tcPr>
          <w:p w14:paraId="39349A04" w14:textId="77777777" w:rsidR="0099708D" w:rsidRDefault="0099708D" w:rsidP="00E83CD1">
            <w:pPr>
              <w:rPr>
                <w:lang w:val="fr-FR"/>
              </w:rPr>
            </w:pPr>
          </w:p>
        </w:tc>
      </w:tr>
      <w:tr w:rsidR="0099708D" w14:paraId="68F30669" w14:textId="77777777" w:rsidTr="00E83CD1">
        <w:tc>
          <w:tcPr>
            <w:tcW w:w="13994" w:type="dxa"/>
            <w:gridSpan w:val="3"/>
            <w:shd w:val="clear" w:color="auto" w:fill="BFBFBF" w:themeFill="background1" w:themeFillShade="BF"/>
          </w:tcPr>
          <w:p w14:paraId="128A9140" w14:textId="77777777" w:rsidR="0099708D" w:rsidRPr="003A4909" w:rsidRDefault="0099708D" w:rsidP="00E83CD1">
            <w:pPr>
              <w:pStyle w:val="Paragraphedeliste"/>
              <w:numPr>
                <w:ilvl w:val="0"/>
                <w:numId w:val="1"/>
              </w:numPr>
              <w:rPr>
                <w:b/>
                <w:bCs/>
                <w:sz w:val="32"/>
                <w:szCs w:val="28"/>
                <w:lang w:val="fr-FR"/>
              </w:rPr>
            </w:pPr>
            <w:r>
              <w:rPr>
                <w:b/>
                <w:bCs/>
                <w:sz w:val="32"/>
                <w:szCs w:val="28"/>
                <w:lang w:val="fr-FR"/>
              </w:rPr>
              <w:t>Phase d’exercice</w:t>
            </w:r>
          </w:p>
        </w:tc>
      </w:tr>
      <w:tr w:rsidR="0099708D" w14:paraId="67C147DF" w14:textId="77777777" w:rsidTr="00E83CD1">
        <w:trPr>
          <w:trHeight w:val="109"/>
        </w:trPr>
        <w:tc>
          <w:tcPr>
            <w:tcW w:w="4664" w:type="dxa"/>
          </w:tcPr>
          <w:p w14:paraId="2AB3DB55" w14:textId="66815561" w:rsidR="003801BD" w:rsidRPr="003801BD" w:rsidRDefault="003801BD" w:rsidP="003801BD">
            <w:pPr>
              <w:pStyle w:val="Paragraphedeliste"/>
              <w:numPr>
                <w:ilvl w:val="0"/>
                <w:numId w:val="5"/>
              </w:numPr>
              <w:rPr>
                <w:u w:val="single"/>
                <w:lang w:val="fr-FR"/>
              </w:rPr>
            </w:pPr>
            <w:r w:rsidRPr="003801BD">
              <w:rPr>
                <w:u w:val="single"/>
                <w:lang w:val="fr-FR"/>
              </w:rPr>
              <w:t>Rappel (coll-oral)</w:t>
            </w:r>
          </w:p>
          <w:p w14:paraId="4346F571" w14:textId="7C981183" w:rsidR="003801BD" w:rsidRDefault="003801BD" w:rsidP="003801BD">
            <w:pPr>
              <w:rPr>
                <w:lang w:val="fr-FR"/>
              </w:rPr>
            </w:pPr>
            <w:r>
              <w:rPr>
                <w:lang w:val="fr-FR"/>
              </w:rPr>
              <w:t>L’I affiche au TN des fiches avec les lettre de l’alphabet en manuscrit majuscule et minuscule. L’I laisse demande aux Es de dire toutes les lettres et leur laisse du temps pour bien les visualiser.</w:t>
            </w:r>
          </w:p>
          <w:p w14:paraId="70E4D9CE" w14:textId="1684A08F" w:rsidR="003801BD" w:rsidRDefault="003801BD" w:rsidP="003801BD">
            <w:pPr>
              <w:rPr>
                <w:lang w:val="fr-FR"/>
              </w:rPr>
            </w:pPr>
          </w:p>
          <w:p w14:paraId="79105700" w14:textId="06C8623E" w:rsidR="003801BD" w:rsidRPr="003801BD" w:rsidRDefault="003801BD" w:rsidP="003801BD">
            <w:pPr>
              <w:pStyle w:val="Paragraphedeliste"/>
              <w:numPr>
                <w:ilvl w:val="0"/>
                <w:numId w:val="5"/>
              </w:numPr>
              <w:rPr>
                <w:u w:val="single"/>
                <w:lang w:val="fr-FR"/>
              </w:rPr>
            </w:pPr>
            <w:r w:rsidRPr="003801BD">
              <w:rPr>
                <w:u w:val="single"/>
                <w:lang w:val="fr-FR"/>
              </w:rPr>
              <w:t>Lancement du bingo</w:t>
            </w:r>
          </w:p>
          <w:p w14:paraId="6D95AC46" w14:textId="77777777" w:rsidR="0099708D" w:rsidRDefault="007D3838" w:rsidP="00E83CD1">
            <w:pPr>
              <w:rPr>
                <w:lang w:val="fr-FR"/>
              </w:rPr>
            </w:pPr>
            <w:r>
              <w:rPr>
                <w:lang w:val="fr-FR"/>
              </w:rPr>
              <w:t>L’I donne des cartes de bingo aux Es</w:t>
            </w:r>
            <w:r w:rsidR="000565E0">
              <w:rPr>
                <w:lang w:val="fr-FR"/>
              </w:rPr>
              <w:t xml:space="preserve"> et explique les règles.</w:t>
            </w:r>
          </w:p>
          <w:p w14:paraId="4AE44E64" w14:textId="77777777" w:rsidR="000565E0" w:rsidRDefault="000565E0" w:rsidP="00E83CD1">
            <w:pPr>
              <w:rPr>
                <w:lang w:val="fr-FR"/>
              </w:rPr>
            </w:pPr>
          </w:p>
          <w:p w14:paraId="1A4D2578" w14:textId="77777777" w:rsidR="000565E0" w:rsidRDefault="000565E0" w:rsidP="00E83CD1">
            <w:pPr>
              <w:rPr>
                <w:lang w:val="fr-FR"/>
              </w:rPr>
            </w:pPr>
            <w:r>
              <w:rPr>
                <w:lang w:val="fr-FR"/>
              </w:rPr>
              <w:t xml:space="preserve">« Je vais dire par exemple la lettre o en minuscule, vous devez tous chercher sur vos fiches et ceux qui l’on doivent colorier la case. Une fois que vous avez une ligne </w:t>
            </w:r>
            <w:r>
              <w:rPr>
                <w:lang w:val="fr-FR"/>
              </w:rPr>
              <w:lastRenderedPageBreak/>
              <w:t>complète verticalement, horizontalement ou en oblique vous devez crier « Bingo ! ». »</w:t>
            </w:r>
          </w:p>
          <w:p w14:paraId="3CBE19EC" w14:textId="77777777" w:rsidR="000565E0" w:rsidRDefault="000565E0" w:rsidP="00E83CD1">
            <w:pPr>
              <w:rPr>
                <w:lang w:val="fr-FR"/>
              </w:rPr>
            </w:pPr>
          </w:p>
          <w:p w14:paraId="4E49D2E5" w14:textId="1AAF9D73" w:rsidR="000565E0" w:rsidRDefault="000565E0" w:rsidP="00E83CD1">
            <w:pPr>
              <w:rPr>
                <w:lang w:val="fr-FR"/>
              </w:rPr>
            </w:pPr>
            <w:r>
              <w:rPr>
                <w:lang w:val="fr-FR"/>
              </w:rPr>
              <w:t>L’I commence le jeu.</w:t>
            </w:r>
          </w:p>
        </w:tc>
        <w:tc>
          <w:tcPr>
            <w:tcW w:w="4665" w:type="dxa"/>
          </w:tcPr>
          <w:p w14:paraId="08540A04" w14:textId="77777777" w:rsidR="0099708D" w:rsidRDefault="0099708D" w:rsidP="00E83CD1">
            <w:pPr>
              <w:rPr>
                <w:lang w:val="fr-FR"/>
              </w:rPr>
            </w:pPr>
          </w:p>
          <w:p w14:paraId="012C727D" w14:textId="29C9B427" w:rsidR="00751A56" w:rsidRDefault="00751A56" w:rsidP="00E83CD1">
            <w:pPr>
              <w:rPr>
                <w:lang w:val="fr-FR"/>
              </w:rPr>
            </w:pPr>
            <w:r>
              <w:rPr>
                <w:lang w:val="fr-FR"/>
              </w:rPr>
              <w:t xml:space="preserve">Les Es </w:t>
            </w:r>
            <w:r w:rsidR="009A7D66">
              <w:rPr>
                <w:lang w:val="fr-FR"/>
              </w:rPr>
              <w:t>font appel à leur connaissance de l’alphabet.</w:t>
            </w:r>
          </w:p>
        </w:tc>
        <w:tc>
          <w:tcPr>
            <w:tcW w:w="4665" w:type="dxa"/>
          </w:tcPr>
          <w:p w14:paraId="2130C9FA" w14:textId="77777777" w:rsidR="0099708D" w:rsidRDefault="0099708D" w:rsidP="00E83CD1">
            <w:pPr>
              <w:rPr>
                <w:lang w:val="fr-FR"/>
              </w:rPr>
            </w:pPr>
          </w:p>
        </w:tc>
      </w:tr>
    </w:tbl>
    <w:p w14:paraId="70D3C36C" w14:textId="5E37FA93" w:rsidR="00F15A5A" w:rsidRDefault="00F15A5A"/>
    <w:p w14:paraId="27D8AE1B" w14:textId="77777777" w:rsidR="000565E0" w:rsidRDefault="000565E0">
      <w:pPr>
        <w:sectPr w:rsidR="000565E0" w:rsidSect="0099708D">
          <w:pgSz w:w="16838" w:h="11906" w:orient="landscape"/>
          <w:pgMar w:top="1417" w:right="1417" w:bottom="1417" w:left="1417" w:header="708" w:footer="708" w:gutter="0"/>
          <w:cols w:space="708"/>
          <w:docGrid w:linePitch="360"/>
        </w:sectPr>
      </w:pPr>
    </w:p>
    <w:p w14:paraId="420229C7" w14:textId="67C2E05B" w:rsidR="000565E0" w:rsidRDefault="000565E0">
      <w:pPr>
        <w:rPr>
          <w:sz w:val="480"/>
          <w:szCs w:val="460"/>
        </w:rPr>
      </w:pPr>
      <w:r>
        <w:rPr>
          <w:sz w:val="480"/>
          <w:szCs w:val="460"/>
        </w:rPr>
        <w:lastRenderedPageBreak/>
        <w:t>A a</w:t>
      </w:r>
    </w:p>
    <w:p w14:paraId="7DC2BC01" w14:textId="6D9EDBA2" w:rsidR="000565E0" w:rsidRDefault="000565E0">
      <w:pPr>
        <w:rPr>
          <w:sz w:val="480"/>
          <w:szCs w:val="460"/>
        </w:rPr>
      </w:pPr>
      <w:r>
        <w:rPr>
          <w:sz w:val="480"/>
          <w:szCs w:val="460"/>
        </w:rPr>
        <w:t>B b</w:t>
      </w:r>
    </w:p>
    <w:p w14:paraId="025CBC35" w14:textId="1C478C87" w:rsidR="000565E0" w:rsidRDefault="000565E0">
      <w:pPr>
        <w:rPr>
          <w:sz w:val="480"/>
          <w:szCs w:val="460"/>
        </w:rPr>
      </w:pPr>
      <w:r>
        <w:rPr>
          <w:sz w:val="480"/>
          <w:szCs w:val="460"/>
        </w:rPr>
        <w:lastRenderedPageBreak/>
        <w:t>C c</w:t>
      </w:r>
    </w:p>
    <w:p w14:paraId="7FE6E869" w14:textId="35513E67" w:rsidR="000565E0" w:rsidRDefault="000565E0">
      <w:pPr>
        <w:rPr>
          <w:sz w:val="480"/>
          <w:szCs w:val="460"/>
        </w:rPr>
      </w:pPr>
      <w:r>
        <w:rPr>
          <w:sz w:val="480"/>
          <w:szCs w:val="460"/>
        </w:rPr>
        <w:t>D d</w:t>
      </w:r>
    </w:p>
    <w:p w14:paraId="08D3B616" w14:textId="13C9659A" w:rsidR="000565E0" w:rsidRDefault="000565E0">
      <w:pPr>
        <w:rPr>
          <w:sz w:val="480"/>
          <w:szCs w:val="460"/>
        </w:rPr>
      </w:pPr>
      <w:r>
        <w:rPr>
          <w:sz w:val="480"/>
          <w:szCs w:val="460"/>
        </w:rPr>
        <w:lastRenderedPageBreak/>
        <w:t>E e</w:t>
      </w:r>
    </w:p>
    <w:p w14:paraId="304B7C8B" w14:textId="3B73582A" w:rsidR="000565E0" w:rsidRDefault="000565E0">
      <w:pPr>
        <w:rPr>
          <w:sz w:val="480"/>
          <w:szCs w:val="460"/>
        </w:rPr>
      </w:pPr>
      <w:r>
        <w:rPr>
          <w:sz w:val="480"/>
          <w:szCs w:val="460"/>
        </w:rPr>
        <w:t>F f</w:t>
      </w:r>
    </w:p>
    <w:p w14:paraId="530A20D8" w14:textId="50552F8F" w:rsidR="000565E0" w:rsidRDefault="000565E0">
      <w:pPr>
        <w:rPr>
          <w:sz w:val="480"/>
          <w:szCs w:val="460"/>
        </w:rPr>
      </w:pPr>
      <w:r>
        <w:rPr>
          <w:sz w:val="480"/>
          <w:szCs w:val="460"/>
        </w:rPr>
        <w:lastRenderedPageBreak/>
        <w:t>G g</w:t>
      </w:r>
    </w:p>
    <w:p w14:paraId="6F0E5278" w14:textId="561E5FFA" w:rsidR="000565E0" w:rsidRDefault="000565E0">
      <w:pPr>
        <w:rPr>
          <w:sz w:val="480"/>
          <w:szCs w:val="460"/>
        </w:rPr>
      </w:pPr>
      <w:r>
        <w:rPr>
          <w:sz w:val="480"/>
          <w:szCs w:val="460"/>
        </w:rPr>
        <w:t>H h</w:t>
      </w:r>
    </w:p>
    <w:p w14:paraId="6654DED2" w14:textId="4EB6F585" w:rsidR="000565E0" w:rsidRDefault="000565E0">
      <w:pPr>
        <w:rPr>
          <w:sz w:val="480"/>
          <w:szCs w:val="460"/>
        </w:rPr>
      </w:pPr>
      <w:r>
        <w:rPr>
          <w:sz w:val="480"/>
          <w:szCs w:val="460"/>
        </w:rPr>
        <w:lastRenderedPageBreak/>
        <w:t xml:space="preserve">I i </w:t>
      </w:r>
    </w:p>
    <w:p w14:paraId="5BF5DAC3" w14:textId="76898DE1" w:rsidR="000565E0" w:rsidRDefault="000565E0">
      <w:pPr>
        <w:rPr>
          <w:sz w:val="480"/>
          <w:szCs w:val="460"/>
        </w:rPr>
      </w:pPr>
      <w:r>
        <w:rPr>
          <w:sz w:val="480"/>
          <w:szCs w:val="460"/>
        </w:rPr>
        <w:t>J j</w:t>
      </w:r>
    </w:p>
    <w:p w14:paraId="1614F0DE" w14:textId="42F5C37D" w:rsidR="000565E0" w:rsidRDefault="000565E0">
      <w:pPr>
        <w:rPr>
          <w:sz w:val="480"/>
          <w:szCs w:val="460"/>
        </w:rPr>
      </w:pPr>
      <w:r>
        <w:rPr>
          <w:sz w:val="480"/>
          <w:szCs w:val="460"/>
        </w:rPr>
        <w:lastRenderedPageBreak/>
        <w:t>K k</w:t>
      </w:r>
    </w:p>
    <w:p w14:paraId="69596BF3" w14:textId="2A601179" w:rsidR="000565E0" w:rsidRDefault="000565E0">
      <w:pPr>
        <w:rPr>
          <w:sz w:val="480"/>
          <w:szCs w:val="460"/>
        </w:rPr>
      </w:pPr>
      <w:r>
        <w:rPr>
          <w:sz w:val="480"/>
          <w:szCs w:val="460"/>
        </w:rPr>
        <w:t>L l</w:t>
      </w:r>
    </w:p>
    <w:p w14:paraId="428B20B4" w14:textId="4502B544" w:rsidR="000565E0" w:rsidRDefault="000565E0">
      <w:pPr>
        <w:rPr>
          <w:sz w:val="480"/>
          <w:szCs w:val="460"/>
        </w:rPr>
      </w:pPr>
      <w:r>
        <w:rPr>
          <w:sz w:val="480"/>
          <w:szCs w:val="460"/>
        </w:rPr>
        <w:lastRenderedPageBreak/>
        <w:t>M m</w:t>
      </w:r>
    </w:p>
    <w:p w14:paraId="13F0B9DD" w14:textId="6C68DD18" w:rsidR="000565E0" w:rsidRDefault="000565E0">
      <w:pPr>
        <w:rPr>
          <w:sz w:val="480"/>
          <w:szCs w:val="460"/>
        </w:rPr>
      </w:pPr>
      <w:r>
        <w:rPr>
          <w:sz w:val="480"/>
          <w:szCs w:val="460"/>
        </w:rPr>
        <w:t>N n</w:t>
      </w:r>
    </w:p>
    <w:p w14:paraId="0DF6CAC6" w14:textId="35BD5FC2" w:rsidR="000565E0" w:rsidRDefault="000565E0">
      <w:pPr>
        <w:rPr>
          <w:sz w:val="480"/>
          <w:szCs w:val="460"/>
        </w:rPr>
      </w:pPr>
      <w:r>
        <w:rPr>
          <w:sz w:val="480"/>
          <w:szCs w:val="460"/>
        </w:rPr>
        <w:lastRenderedPageBreak/>
        <w:t>O o</w:t>
      </w:r>
    </w:p>
    <w:p w14:paraId="3D0F5923" w14:textId="305EC19B" w:rsidR="000565E0" w:rsidRDefault="000565E0">
      <w:pPr>
        <w:rPr>
          <w:sz w:val="480"/>
          <w:szCs w:val="460"/>
        </w:rPr>
      </w:pPr>
      <w:r>
        <w:rPr>
          <w:sz w:val="480"/>
          <w:szCs w:val="460"/>
        </w:rPr>
        <w:t>P p</w:t>
      </w:r>
    </w:p>
    <w:p w14:paraId="3E3622B0" w14:textId="3A5DCC1D" w:rsidR="000565E0" w:rsidRDefault="000565E0">
      <w:pPr>
        <w:rPr>
          <w:sz w:val="480"/>
          <w:szCs w:val="460"/>
        </w:rPr>
      </w:pPr>
      <w:r>
        <w:rPr>
          <w:sz w:val="480"/>
          <w:szCs w:val="460"/>
        </w:rPr>
        <w:lastRenderedPageBreak/>
        <w:t xml:space="preserve">Q q </w:t>
      </w:r>
    </w:p>
    <w:p w14:paraId="3B6C410A" w14:textId="2E7535FE" w:rsidR="000565E0" w:rsidRDefault="000565E0">
      <w:pPr>
        <w:rPr>
          <w:sz w:val="480"/>
          <w:szCs w:val="460"/>
        </w:rPr>
      </w:pPr>
      <w:r>
        <w:rPr>
          <w:sz w:val="480"/>
          <w:szCs w:val="460"/>
        </w:rPr>
        <w:t xml:space="preserve">R r </w:t>
      </w:r>
    </w:p>
    <w:p w14:paraId="61A510D0" w14:textId="601DE1EE" w:rsidR="000565E0" w:rsidRDefault="000565E0">
      <w:pPr>
        <w:rPr>
          <w:sz w:val="480"/>
          <w:szCs w:val="460"/>
        </w:rPr>
      </w:pPr>
      <w:r>
        <w:rPr>
          <w:sz w:val="480"/>
          <w:szCs w:val="460"/>
        </w:rPr>
        <w:lastRenderedPageBreak/>
        <w:t>S s</w:t>
      </w:r>
    </w:p>
    <w:p w14:paraId="75714E8F" w14:textId="1EABEBC4" w:rsidR="000565E0" w:rsidRDefault="000565E0">
      <w:pPr>
        <w:rPr>
          <w:sz w:val="480"/>
          <w:szCs w:val="460"/>
        </w:rPr>
      </w:pPr>
      <w:r>
        <w:rPr>
          <w:sz w:val="480"/>
          <w:szCs w:val="460"/>
        </w:rPr>
        <w:t>T t</w:t>
      </w:r>
    </w:p>
    <w:p w14:paraId="448087EF" w14:textId="4847FC58" w:rsidR="000565E0" w:rsidRDefault="000565E0">
      <w:pPr>
        <w:rPr>
          <w:sz w:val="480"/>
          <w:szCs w:val="460"/>
        </w:rPr>
      </w:pPr>
      <w:r>
        <w:rPr>
          <w:sz w:val="480"/>
          <w:szCs w:val="460"/>
        </w:rPr>
        <w:lastRenderedPageBreak/>
        <w:t>U u</w:t>
      </w:r>
    </w:p>
    <w:p w14:paraId="0CA89A4F" w14:textId="614F5FD5" w:rsidR="000565E0" w:rsidRDefault="000565E0">
      <w:pPr>
        <w:rPr>
          <w:sz w:val="480"/>
          <w:szCs w:val="460"/>
        </w:rPr>
      </w:pPr>
      <w:r>
        <w:rPr>
          <w:sz w:val="480"/>
          <w:szCs w:val="460"/>
        </w:rPr>
        <w:t>V v</w:t>
      </w:r>
    </w:p>
    <w:p w14:paraId="3D1C5807" w14:textId="357BB60C" w:rsidR="000565E0" w:rsidRDefault="000565E0">
      <w:pPr>
        <w:rPr>
          <w:sz w:val="480"/>
          <w:szCs w:val="460"/>
        </w:rPr>
      </w:pPr>
      <w:r>
        <w:rPr>
          <w:sz w:val="480"/>
          <w:szCs w:val="460"/>
        </w:rPr>
        <w:lastRenderedPageBreak/>
        <w:t>W w</w:t>
      </w:r>
    </w:p>
    <w:p w14:paraId="6603BC8E" w14:textId="0680E15D" w:rsidR="000565E0" w:rsidRDefault="000565E0">
      <w:pPr>
        <w:rPr>
          <w:sz w:val="480"/>
          <w:szCs w:val="460"/>
        </w:rPr>
      </w:pPr>
      <w:r>
        <w:rPr>
          <w:sz w:val="480"/>
          <w:szCs w:val="460"/>
        </w:rPr>
        <w:t xml:space="preserve">X x </w:t>
      </w:r>
    </w:p>
    <w:p w14:paraId="19526A4E" w14:textId="5B6095D7" w:rsidR="000565E0" w:rsidRDefault="000565E0">
      <w:pPr>
        <w:rPr>
          <w:sz w:val="480"/>
          <w:szCs w:val="460"/>
        </w:rPr>
      </w:pPr>
      <w:r>
        <w:rPr>
          <w:sz w:val="480"/>
          <w:szCs w:val="460"/>
        </w:rPr>
        <w:lastRenderedPageBreak/>
        <w:t>Y y</w:t>
      </w:r>
    </w:p>
    <w:p w14:paraId="23614C7F" w14:textId="79AD2518" w:rsidR="000565E0" w:rsidRDefault="000565E0">
      <w:pPr>
        <w:rPr>
          <w:sz w:val="480"/>
          <w:szCs w:val="460"/>
        </w:rPr>
      </w:pPr>
      <w:r>
        <w:rPr>
          <w:sz w:val="480"/>
          <w:szCs w:val="460"/>
        </w:rPr>
        <w:t>Z z</w:t>
      </w:r>
    </w:p>
    <w:p w14:paraId="02750488" w14:textId="5E3B7DCB" w:rsidR="000565E0" w:rsidRDefault="000565E0"/>
    <w:p w14:paraId="35E1924D" w14:textId="77777777" w:rsidR="000565E0" w:rsidRPr="000565E0" w:rsidRDefault="000565E0"/>
    <w:sectPr w:rsidR="000565E0" w:rsidRPr="000565E0" w:rsidSect="000565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C0495" w14:textId="77777777" w:rsidR="00012632" w:rsidRDefault="00012632" w:rsidP="007A2096">
      <w:pPr>
        <w:spacing w:after="0" w:line="240" w:lineRule="auto"/>
      </w:pPr>
      <w:r>
        <w:separator/>
      </w:r>
    </w:p>
  </w:endnote>
  <w:endnote w:type="continuationSeparator" w:id="0">
    <w:p w14:paraId="499DC476" w14:textId="77777777" w:rsidR="00012632" w:rsidRDefault="00012632" w:rsidP="007A2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932732"/>
      <w:docPartObj>
        <w:docPartGallery w:val="Page Numbers (Bottom of Page)"/>
        <w:docPartUnique/>
      </w:docPartObj>
    </w:sdtPr>
    <w:sdtContent>
      <w:p w14:paraId="12616E4C" w14:textId="6345D7EF" w:rsidR="007A2096" w:rsidRDefault="007A2096">
        <w:pPr>
          <w:pStyle w:val="Pieddepage"/>
          <w:jc w:val="right"/>
        </w:pPr>
        <w:r>
          <w:fldChar w:fldCharType="begin"/>
        </w:r>
        <w:r>
          <w:instrText>PAGE   \* MERGEFORMAT</w:instrText>
        </w:r>
        <w:r>
          <w:fldChar w:fldCharType="separate"/>
        </w:r>
        <w:r>
          <w:rPr>
            <w:lang w:val="fr-FR"/>
          </w:rPr>
          <w:t>2</w:t>
        </w:r>
        <w:r>
          <w:fldChar w:fldCharType="end"/>
        </w:r>
      </w:p>
    </w:sdtContent>
  </w:sdt>
  <w:p w14:paraId="183C16F3" w14:textId="77777777" w:rsidR="007A2096" w:rsidRDefault="007A20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9897D" w14:textId="77777777" w:rsidR="00012632" w:rsidRDefault="00012632" w:rsidP="007A2096">
      <w:pPr>
        <w:spacing w:after="0" w:line="240" w:lineRule="auto"/>
      </w:pPr>
      <w:r>
        <w:separator/>
      </w:r>
    </w:p>
  </w:footnote>
  <w:footnote w:type="continuationSeparator" w:id="0">
    <w:p w14:paraId="6618D8A6" w14:textId="77777777" w:rsidR="00012632" w:rsidRDefault="00012632" w:rsidP="007A2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0D6DE" w14:textId="1C9CD884" w:rsidR="007A2096" w:rsidRDefault="007A2096" w:rsidP="007A2096">
    <w:pPr>
      <w:pStyle w:val="En-tte"/>
      <w:jc w:val="center"/>
      <w:rPr>
        <w:lang w:val="fr-FR"/>
      </w:rPr>
    </w:pPr>
    <w:r>
      <w:rPr>
        <w:lang w:val="fr-FR"/>
      </w:rPr>
      <w:t>Navas Siruela Victoria</w:t>
    </w:r>
    <w:r>
      <w:rPr>
        <w:lang w:val="fr-FR"/>
      </w:rPr>
      <w:tab/>
      <w:t>Hénallux – Champion</w:t>
    </w:r>
    <w:r>
      <w:rPr>
        <w:lang w:val="fr-FR"/>
      </w:rPr>
      <w:tab/>
      <w:t>2022 – 2023</w:t>
    </w:r>
  </w:p>
  <w:p w14:paraId="36786A37" w14:textId="5A1040FD" w:rsidR="007A2096" w:rsidRPr="007A2096" w:rsidRDefault="007A2096" w:rsidP="007A2096">
    <w:pPr>
      <w:pStyle w:val="En-tte"/>
      <w:jc w:val="center"/>
      <w:rPr>
        <w:lang w:val="fr-FR"/>
      </w:rPr>
    </w:pPr>
    <w:r>
      <w:rPr>
        <w:lang w:val="fr-FR"/>
      </w:rPr>
      <w:t>Bac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E0F1B"/>
    <w:multiLevelType w:val="hybridMultilevel"/>
    <w:tmpl w:val="2348DE2A"/>
    <w:lvl w:ilvl="0" w:tplc="4FAE351E">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2FF2B76"/>
    <w:multiLevelType w:val="hybridMultilevel"/>
    <w:tmpl w:val="0CB03050"/>
    <w:lvl w:ilvl="0" w:tplc="505E8620">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368D6BA2"/>
    <w:multiLevelType w:val="hybridMultilevel"/>
    <w:tmpl w:val="0E4488C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49F91C47"/>
    <w:multiLevelType w:val="hybridMultilevel"/>
    <w:tmpl w:val="8B8AC9F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6D2606EE"/>
    <w:multiLevelType w:val="hybridMultilevel"/>
    <w:tmpl w:val="B636E6A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096004625">
    <w:abstractNumId w:val="1"/>
  </w:num>
  <w:num w:numId="2" w16cid:durableId="1301493846">
    <w:abstractNumId w:val="2"/>
  </w:num>
  <w:num w:numId="3" w16cid:durableId="1777483577">
    <w:abstractNumId w:val="0"/>
  </w:num>
  <w:num w:numId="4" w16cid:durableId="26151370">
    <w:abstractNumId w:val="3"/>
  </w:num>
  <w:num w:numId="5" w16cid:durableId="1025519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08D"/>
    <w:rsid w:val="00012632"/>
    <w:rsid w:val="00045717"/>
    <w:rsid w:val="000565E0"/>
    <w:rsid w:val="001315BC"/>
    <w:rsid w:val="001B3C00"/>
    <w:rsid w:val="003801BD"/>
    <w:rsid w:val="003F0099"/>
    <w:rsid w:val="005B7BF8"/>
    <w:rsid w:val="00751A56"/>
    <w:rsid w:val="007A2096"/>
    <w:rsid w:val="007D3838"/>
    <w:rsid w:val="00887CCB"/>
    <w:rsid w:val="0099708D"/>
    <w:rsid w:val="009A7D66"/>
    <w:rsid w:val="00BE2B1D"/>
    <w:rsid w:val="00C833E1"/>
    <w:rsid w:val="00D05D75"/>
    <w:rsid w:val="00E23A6D"/>
    <w:rsid w:val="00F15A5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FC343"/>
  <w15:chartTrackingRefBased/>
  <w15:docId w15:val="{D465F4F6-0B94-458F-B81F-84FF9989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08D"/>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9970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9708D"/>
    <w:rPr>
      <w:rFonts w:asciiTheme="majorHAnsi" w:eastAsiaTheme="majorEastAsia" w:hAnsiTheme="majorHAnsi" w:cstheme="majorBidi"/>
      <w:spacing w:val="-10"/>
      <w:kern w:val="28"/>
      <w:sz w:val="56"/>
      <w:szCs w:val="56"/>
    </w:rPr>
  </w:style>
  <w:style w:type="table" w:styleId="Grilledutableau">
    <w:name w:val="Table Grid"/>
    <w:basedOn w:val="TableauNormal"/>
    <w:uiPriority w:val="39"/>
    <w:rsid w:val="00997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9708D"/>
    <w:pPr>
      <w:ind w:left="720"/>
      <w:contextualSpacing/>
    </w:pPr>
  </w:style>
  <w:style w:type="character" w:styleId="Lienhypertexte">
    <w:name w:val="Hyperlink"/>
    <w:basedOn w:val="Policepardfaut"/>
    <w:uiPriority w:val="99"/>
    <w:unhideWhenUsed/>
    <w:rsid w:val="00E23A6D"/>
    <w:rPr>
      <w:color w:val="0563C1" w:themeColor="hyperlink"/>
      <w:u w:val="single"/>
    </w:rPr>
  </w:style>
  <w:style w:type="character" w:styleId="Mentionnonrsolue">
    <w:name w:val="Unresolved Mention"/>
    <w:basedOn w:val="Policepardfaut"/>
    <w:uiPriority w:val="99"/>
    <w:semiHidden/>
    <w:unhideWhenUsed/>
    <w:rsid w:val="00E23A6D"/>
    <w:rPr>
      <w:color w:val="605E5C"/>
      <w:shd w:val="clear" w:color="auto" w:fill="E1DFDD"/>
    </w:rPr>
  </w:style>
  <w:style w:type="paragraph" w:styleId="En-tte">
    <w:name w:val="header"/>
    <w:basedOn w:val="Normal"/>
    <w:link w:val="En-tteCar"/>
    <w:uiPriority w:val="99"/>
    <w:unhideWhenUsed/>
    <w:rsid w:val="007A2096"/>
    <w:pPr>
      <w:tabs>
        <w:tab w:val="center" w:pos="4536"/>
        <w:tab w:val="right" w:pos="9072"/>
      </w:tabs>
      <w:spacing w:after="0" w:line="240" w:lineRule="auto"/>
    </w:pPr>
  </w:style>
  <w:style w:type="character" w:customStyle="1" w:styleId="En-tteCar">
    <w:name w:val="En-tête Car"/>
    <w:basedOn w:val="Policepardfaut"/>
    <w:link w:val="En-tte"/>
    <w:uiPriority w:val="99"/>
    <w:rsid w:val="007A2096"/>
    <w:rPr>
      <w:sz w:val="24"/>
    </w:rPr>
  </w:style>
  <w:style w:type="paragraph" w:styleId="Pieddepage">
    <w:name w:val="footer"/>
    <w:basedOn w:val="Normal"/>
    <w:link w:val="PieddepageCar"/>
    <w:uiPriority w:val="99"/>
    <w:unhideWhenUsed/>
    <w:rsid w:val="007A20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209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generateurbingo.com/comment-jouer-bing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527</Words>
  <Characters>2900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Navas</dc:creator>
  <cp:keywords/>
  <dc:description/>
  <cp:lastModifiedBy>Victoria Navas</cp:lastModifiedBy>
  <cp:revision>8</cp:revision>
  <dcterms:created xsi:type="dcterms:W3CDTF">2022-11-16T13:40:00Z</dcterms:created>
  <dcterms:modified xsi:type="dcterms:W3CDTF">2022-11-21T06:57:00Z</dcterms:modified>
</cp:coreProperties>
</file>